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E7" w:rsidRDefault="00F87DE7" w:rsidP="00677AC8">
      <w:pPr>
        <w:pStyle w:val="10"/>
        <w:shd w:val="clear" w:color="auto" w:fill="auto"/>
        <w:ind w:right="-59"/>
        <w:rPr>
          <w:b w:val="0"/>
          <w:color w:val="000000"/>
          <w:lang w:eastAsia="ru-RU" w:bidi="ru-RU"/>
        </w:rPr>
      </w:pPr>
      <w:bookmarkStart w:id="0" w:name="bookmark0"/>
    </w:p>
    <w:p w:rsidR="00F5403C" w:rsidRDefault="00F5403C" w:rsidP="00F87DE7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Обзор</w:t>
      </w:r>
    </w:p>
    <w:p w:rsidR="00F5403C" w:rsidRDefault="00F5403C" w:rsidP="00F5403C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правоприменительной практики контрольно-надзорной деятельности Территориального органа Федеральной службы по надзору в сфере здравоохранения по Приморскому краю </w:t>
      </w:r>
      <w:proofErr w:type="gramStart"/>
      <w:r>
        <w:rPr>
          <w:color w:val="000000"/>
          <w:lang w:eastAsia="ru-RU" w:bidi="ru-RU"/>
        </w:rPr>
        <w:t>за</w:t>
      </w:r>
      <w:proofErr w:type="gramEnd"/>
      <w:r>
        <w:rPr>
          <w:color w:val="000000"/>
          <w:lang w:eastAsia="ru-RU" w:bidi="ru-RU"/>
        </w:rPr>
        <w:t xml:space="preserve"> </w:t>
      </w:r>
    </w:p>
    <w:p w:rsidR="00F5403C" w:rsidRDefault="00852B97" w:rsidP="00F5403C">
      <w:pPr>
        <w:pStyle w:val="10"/>
        <w:shd w:val="clear" w:color="auto" w:fill="auto"/>
        <w:ind w:right="30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3</w:t>
      </w:r>
      <w:r w:rsidR="00F5403C">
        <w:rPr>
          <w:color w:val="000000"/>
          <w:lang w:eastAsia="ru-RU" w:bidi="ru-RU"/>
        </w:rPr>
        <w:t xml:space="preserve"> квартал 201</w:t>
      </w:r>
      <w:bookmarkStart w:id="1" w:name="bookmark1"/>
      <w:bookmarkEnd w:id="0"/>
      <w:r w:rsidR="00F5403C">
        <w:rPr>
          <w:color w:val="000000"/>
          <w:lang w:eastAsia="ru-RU" w:bidi="ru-RU"/>
        </w:rPr>
        <w:t>8</w:t>
      </w:r>
      <w:r w:rsidR="00F5403C" w:rsidRPr="00F5403C">
        <w:rPr>
          <w:color w:val="000000"/>
          <w:lang w:eastAsia="ru-RU" w:bidi="ru-RU"/>
        </w:rPr>
        <w:t xml:space="preserve"> </w:t>
      </w:r>
      <w:r w:rsidR="00F5403C">
        <w:rPr>
          <w:color w:val="000000"/>
          <w:lang w:eastAsia="ru-RU" w:bidi="ru-RU"/>
        </w:rPr>
        <w:t>года</w:t>
      </w:r>
      <w:bookmarkEnd w:id="1"/>
    </w:p>
    <w:p w:rsidR="00F5403C" w:rsidRDefault="00F5403C" w:rsidP="00F5403C">
      <w:pPr>
        <w:pStyle w:val="10"/>
        <w:shd w:val="clear" w:color="auto" w:fill="auto"/>
        <w:ind w:right="300"/>
        <w:jc w:val="center"/>
      </w:pPr>
    </w:p>
    <w:p w:rsidR="00F5403C" w:rsidRDefault="00F5403C" w:rsidP="00F5403C">
      <w:pPr>
        <w:pStyle w:val="10"/>
        <w:shd w:val="clear" w:color="auto" w:fill="auto"/>
        <w:spacing w:line="302" w:lineRule="exact"/>
        <w:ind w:firstLine="760"/>
        <w:jc w:val="both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Вид контроля - государственный контроль качества и безопасности медицинской деятельности</w:t>
      </w:r>
      <w:bookmarkEnd w:id="2"/>
    </w:p>
    <w:p w:rsidR="00677AC8" w:rsidRDefault="00677AC8" w:rsidP="00F5403C">
      <w:pPr>
        <w:pStyle w:val="10"/>
        <w:shd w:val="clear" w:color="auto" w:fill="auto"/>
        <w:spacing w:line="302" w:lineRule="exact"/>
        <w:ind w:firstLine="760"/>
        <w:jc w:val="both"/>
      </w:pPr>
    </w:p>
    <w:p w:rsidR="00F5403C" w:rsidRDefault="00F5403C" w:rsidP="00F5403C">
      <w:pPr>
        <w:pStyle w:val="20"/>
        <w:shd w:val="clear" w:color="auto" w:fill="auto"/>
        <w:ind w:firstLine="760"/>
      </w:pPr>
      <w:r>
        <w:t xml:space="preserve">В </w:t>
      </w:r>
      <w:r w:rsidR="005B64C8">
        <w:t>3</w:t>
      </w:r>
      <w:r>
        <w:t xml:space="preserve"> квартале 2018 года ТО Росздравнадзора по ПК в рамках государственного контроля качества и безопасности медицинской деятельности </w:t>
      </w:r>
      <w:r w:rsidRPr="00DE1D3C">
        <w:t>прове</w:t>
      </w:r>
      <w:r w:rsidR="00DE1D3C" w:rsidRPr="00DE1D3C">
        <w:t xml:space="preserve">дено </w:t>
      </w:r>
      <w:r w:rsidR="005B64C8">
        <w:t>3</w:t>
      </w:r>
      <w:r w:rsidR="00B1644F">
        <w:t>7</w:t>
      </w:r>
      <w:r w:rsidR="005B64C8">
        <w:t xml:space="preserve"> проверок</w:t>
      </w:r>
      <w:r w:rsidR="00DE1D3C" w:rsidRPr="00DE1D3C">
        <w:t xml:space="preserve">, в том числе </w:t>
      </w:r>
      <w:r w:rsidR="00B602DD">
        <w:t>7</w:t>
      </w:r>
      <w:r w:rsidR="004A124D">
        <w:t xml:space="preserve"> плановых</w:t>
      </w:r>
      <w:r w:rsidR="00DE1D3C" w:rsidRPr="00DE1D3C">
        <w:t xml:space="preserve"> и </w:t>
      </w:r>
      <w:r w:rsidR="00B1644F">
        <w:t>30</w:t>
      </w:r>
      <w:r w:rsidR="00DE1D3C">
        <w:t xml:space="preserve"> внеплановых провер</w:t>
      </w:r>
      <w:r w:rsidRPr="00DE1D3C">
        <w:t>к</w:t>
      </w:r>
      <w:r w:rsidR="00DE1D3C" w:rsidRPr="00DE1D3C">
        <w:t>и</w:t>
      </w:r>
      <w:r w:rsidRPr="00DE1D3C">
        <w:t>.</w:t>
      </w:r>
    </w:p>
    <w:p w:rsidR="00F430A0" w:rsidRDefault="00F5403C" w:rsidP="00F5403C">
      <w:pPr>
        <w:pStyle w:val="20"/>
        <w:shd w:val="clear" w:color="auto" w:fill="auto"/>
        <w:ind w:firstLine="760"/>
      </w:pPr>
      <w:r>
        <w:t>Основани</w:t>
      </w:r>
      <w:r w:rsidR="00F00095">
        <w:t xml:space="preserve">ем для проведения </w:t>
      </w:r>
      <w:r w:rsidR="005B64C8">
        <w:t>10</w:t>
      </w:r>
      <w:r>
        <w:t xml:space="preserve"> внеплановых проверок был </w:t>
      </w:r>
      <w:proofErr w:type="gramStart"/>
      <w:r>
        <w:t>контроль за</w:t>
      </w:r>
      <w:proofErr w:type="gramEnd"/>
      <w:r>
        <w:t xml:space="preserve"> исполнением ранее выданного</w:t>
      </w:r>
      <w:r w:rsidR="009C6897">
        <w:t xml:space="preserve"> предписания.</w:t>
      </w:r>
      <w:r w:rsidR="004A124D">
        <w:t xml:space="preserve"> </w:t>
      </w:r>
      <w:r w:rsidR="009C6897">
        <w:t xml:space="preserve"> Для организации </w:t>
      </w:r>
      <w:r w:rsidR="005B64C8">
        <w:t>3</w:t>
      </w:r>
      <w:r>
        <w:t xml:space="preserve"> </w:t>
      </w:r>
      <w:r w:rsidR="009C6897">
        <w:t xml:space="preserve">внеплановых </w:t>
      </w:r>
      <w:r>
        <w:t>проверок основанием послужили заявления о фактах причинения, либо угрозы причинения вреда жизни, здоровью граждан</w:t>
      </w:r>
      <w:r w:rsidR="005B64C8">
        <w:t xml:space="preserve">, из них в 1 </w:t>
      </w:r>
      <w:r w:rsidR="009C6897">
        <w:t>случа</w:t>
      </w:r>
      <w:r w:rsidR="005B64C8">
        <w:t>е – по факту гибели женщины от вирусной пневмонии.</w:t>
      </w:r>
    </w:p>
    <w:p w:rsidR="00F213EA" w:rsidRDefault="004A124D" w:rsidP="00F5403C">
      <w:pPr>
        <w:pStyle w:val="20"/>
        <w:shd w:val="clear" w:color="auto" w:fill="auto"/>
        <w:ind w:firstLine="760"/>
      </w:pPr>
      <w:r>
        <w:t xml:space="preserve"> По</w:t>
      </w:r>
      <w:r w:rsidR="005B64C8">
        <w:t xml:space="preserve"> поручению </w:t>
      </w:r>
      <w:r>
        <w:t xml:space="preserve"> Федеральной службы  по надзору в сфере здравоохранения от 05.07.2018 г.</w:t>
      </w:r>
      <w:r w:rsidR="00F213EA">
        <w:t xml:space="preserve"> </w:t>
      </w:r>
      <w:r w:rsidR="009F0C94">
        <w:t xml:space="preserve">в 3-м квартале </w:t>
      </w:r>
      <w:r>
        <w:t xml:space="preserve"> проведено 16 </w:t>
      </w:r>
      <w:r w:rsidR="009F0C94">
        <w:t xml:space="preserve">внеплановых выездных </w:t>
      </w:r>
      <w:r>
        <w:t>проверок медицинских организаций по профилю «пластическая хирургия».</w:t>
      </w:r>
      <w:r w:rsidR="00F213EA">
        <w:t xml:space="preserve"> Из 16 медицинских организации 12 организаций частной формы собственности, 4 – государственной. 8 медицинских организаций до начала проверки прекратили деятельность по профилю «пластическая хирургия».</w:t>
      </w:r>
      <w:r w:rsidR="00F213EA" w:rsidRPr="00F213EA">
        <w:t xml:space="preserve"> </w:t>
      </w:r>
      <w:r w:rsidR="00F213EA">
        <w:t xml:space="preserve">Из 8 медицинских организаций, оказывающих медицинскую помощь по пластической хирургии, в 5 выявлены нарушения. </w:t>
      </w:r>
      <w:proofErr w:type="gramStart"/>
      <w:r w:rsidR="00F213EA">
        <w:t>Выданы</w:t>
      </w:r>
      <w:proofErr w:type="gramEnd"/>
      <w:r w:rsidR="00F213EA">
        <w:t xml:space="preserve"> 5 предписаний. В 2 –х случаях выявлены нарушения Порядка оказания медицинской помощи по профилю «пластическая хирургия», составлены протоколы по ч.3 ст. 19.20 КоАП. Оба  протокола рассмотрены,  на</w:t>
      </w:r>
      <w:r w:rsidR="00B1644F">
        <w:t>ложены</w:t>
      </w:r>
      <w:r w:rsidR="00F213EA">
        <w:t xml:space="preserve"> штрафы в сумме 85 тыс. руб.</w:t>
      </w:r>
    </w:p>
    <w:p w:rsidR="00F213EA" w:rsidRDefault="00F213EA" w:rsidP="00F5403C">
      <w:pPr>
        <w:pStyle w:val="20"/>
        <w:shd w:val="clear" w:color="auto" w:fill="auto"/>
        <w:ind w:firstLine="760"/>
      </w:pPr>
      <w:r>
        <w:t>Все проверки проведены на осно</w:t>
      </w:r>
      <w:r w:rsidR="00B1644F">
        <w:t>вании распоряжения руководителя, юридические лица</w:t>
      </w:r>
      <w:r w:rsidR="00B1644F" w:rsidRPr="00B1644F">
        <w:t xml:space="preserve"> </w:t>
      </w:r>
      <w:r w:rsidR="00B1644F">
        <w:t>надлежащим образом</w:t>
      </w:r>
      <w:r w:rsidR="00B1644F">
        <w:t xml:space="preserve"> уведомлены о проведении проверок</w:t>
      </w:r>
      <w:r>
        <w:t xml:space="preserve">. </w:t>
      </w:r>
    </w:p>
    <w:p w:rsidR="00F5403C" w:rsidRDefault="00F5403C" w:rsidP="00F5403C">
      <w:pPr>
        <w:pStyle w:val="20"/>
        <w:shd w:val="clear" w:color="auto" w:fill="auto"/>
        <w:ind w:firstLine="760"/>
      </w:pPr>
    </w:p>
    <w:p w:rsidR="00F5403C" w:rsidRDefault="00F5403C" w:rsidP="00F5403C">
      <w:pPr>
        <w:pStyle w:val="20"/>
        <w:shd w:val="clear" w:color="auto" w:fill="auto"/>
        <w:ind w:firstLine="760"/>
      </w:pPr>
      <w:r>
        <w:t>В рамках государственного контроля качества и безопасности медицинской деятельности проведены проверки по 7 направлениям, в том числе по:</w:t>
      </w:r>
    </w:p>
    <w:p w:rsidR="00F5403C" w:rsidRDefault="00F5403C" w:rsidP="00F5403C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ind w:firstLine="760"/>
      </w:pPr>
      <w:r>
        <w:t xml:space="preserve">соблюдению прав граждан в сфере охраны здоровья граждан в ходе </w:t>
      </w:r>
      <w:r w:rsidR="004A124D">
        <w:t>8</w:t>
      </w:r>
      <w:r>
        <w:t xml:space="preserve"> </w:t>
      </w:r>
      <w:r w:rsidR="004A124D">
        <w:t xml:space="preserve">плановых </w:t>
      </w:r>
      <w:r>
        <w:t>проверок;</w:t>
      </w:r>
    </w:p>
    <w:p w:rsidR="00F5403C" w:rsidRDefault="00244336" w:rsidP="00244336">
      <w:pPr>
        <w:pStyle w:val="20"/>
        <w:shd w:val="clear" w:color="auto" w:fill="auto"/>
        <w:ind w:left="760"/>
      </w:pPr>
      <w:r>
        <w:t xml:space="preserve">- </w:t>
      </w:r>
      <w:r w:rsidR="00F5403C">
        <w:t xml:space="preserve">организации и осуществлении внутреннего контроля качества и безопасности медицинской деятельности в ходе </w:t>
      </w:r>
      <w:r w:rsidR="00F5403C" w:rsidRPr="00E35C3C">
        <w:t xml:space="preserve"> </w:t>
      </w:r>
      <w:r w:rsidR="00B1644F">
        <w:t>37</w:t>
      </w:r>
      <w:r w:rsidR="004A124D">
        <w:t xml:space="preserve"> </w:t>
      </w:r>
      <w:r w:rsidR="00F5403C" w:rsidRPr="00E35C3C">
        <w:t xml:space="preserve"> проверок</w:t>
      </w:r>
      <w:r w:rsidR="00F5403C">
        <w:t>;</w:t>
      </w:r>
    </w:p>
    <w:p w:rsidR="00F5403C" w:rsidRDefault="00244336" w:rsidP="00244336">
      <w:pPr>
        <w:pStyle w:val="20"/>
        <w:shd w:val="clear" w:color="auto" w:fill="auto"/>
        <w:ind w:left="760"/>
      </w:pPr>
      <w:r>
        <w:t>-</w:t>
      </w:r>
      <w:r w:rsidR="00F5403C">
        <w:t xml:space="preserve"> соблюдению порядков оказания медицинской помощи и стандартов медицинской помощи в ходе </w:t>
      </w:r>
      <w:r w:rsidR="004A124D">
        <w:t>37</w:t>
      </w:r>
      <w:r w:rsidR="00F5403C">
        <w:t xml:space="preserve"> проверок;</w:t>
      </w:r>
    </w:p>
    <w:p w:rsidR="00F5403C" w:rsidRDefault="00F5403C" w:rsidP="00F5403C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ind w:firstLine="760"/>
      </w:pPr>
      <w:r>
        <w:t xml:space="preserve">соблюдению профессиональных ограничений в ходе </w:t>
      </w:r>
      <w:r w:rsidR="006F61DB">
        <w:t>10</w:t>
      </w:r>
      <w:r>
        <w:t xml:space="preserve"> проверок;</w:t>
      </w:r>
    </w:p>
    <w:p w:rsidR="005178C0" w:rsidRDefault="00F5403C" w:rsidP="00F5403C">
      <w:pPr>
        <w:pStyle w:val="20"/>
        <w:numPr>
          <w:ilvl w:val="0"/>
          <w:numId w:val="1"/>
        </w:numPr>
        <w:shd w:val="clear" w:color="auto" w:fill="auto"/>
        <w:tabs>
          <w:tab w:val="left" w:pos="971"/>
        </w:tabs>
        <w:ind w:firstLine="760"/>
      </w:pPr>
      <w:r>
        <w:t>соблюдению порядков проведения медицинских экспертиз, осмотров и освиде</w:t>
      </w:r>
      <w:r w:rsidR="005C5D13">
        <w:t xml:space="preserve">тельствований в ходе - в ходе </w:t>
      </w:r>
      <w:r w:rsidR="006F61DB">
        <w:t xml:space="preserve">10 </w:t>
      </w:r>
      <w:r>
        <w:t>проверок</w:t>
      </w:r>
      <w:r w:rsidR="005178C0">
        <w:t xml:space="preserve">. </w:t>
      </w:r>
    </w:p>
    <w:p w:rsidR="00B1644F" w:rsidRDefault="00B1644F" w:rsidP="00F213EA">
      <w:pPr>
        <w:pStyle w:val="20"/>
        <w:shd w:val="clear" w:color="auto" w:fill="auto"/>
        <w:tabs>
          <w:tab w:val="left" w:pos="971"/>
        </w:tabs>
      </w:pPr>
    </w:p>
    <w:p w:rsidR="00F5403C" w:rsidRDefault="00F5403C" w:rsidP="00F213EA">
      <w:pPr>
        <w:pStyle w:val="20"/>
        <w:shd w:val="clear" w:color="auto" w:fill="auto"/>
        <w:tabs>
          <w:tab w:val="left" w:pos="971"/>
        </w:tabs>
      </w:pPr>
      <w:r>
        <w:t>Сроки проведения проверок соблюдены.</w:t>
      </w:r>
    </w:p>
    <w:p w:rsidR="00B1644F" w:rsidRDefault="00B1644F" w:rsidP="00B1644F">
      <w:pPr>
        <w:pStyle w:val="20"/>
        <w:shd w:val="clear" w:color="auto" w:fill="auto"/>
        <w:rPr>
          <w:b/>
        </w:rPr>
      </w:pPr>
    </w:p>
    <w:p w:rsidR="00677AC8" w:rsidRPr="00A0213D" w:rsidRDefault="00F5403C" w:rsidP="00677AC8">
      <w:pPr>
        <w:pStyle w:val="20"/>
        <w:shd w:val="clear" w:color="auto" w:fill="auto"/>
        <w:ind w:firstLine="760"/>
        <w:rPr>
          <w:b/>
        </w:rPr>
      </w:pPr>
      <w:r w:rsidRPr="00A0213D">
        <w:rPr>
          <w:b/>
        </w:rPr>
        <w:lastRenderedPageBreak/>
        <w:t>Типичные нарушения обязательных требований, указанные в актах проверок.</w:t>
      </w:r>
    </w:p>
    <w:p w:rsidR="00F5403C" w:rsidRDefault="00F5403C" w:rsidP="0060129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</w:pPr>
      <w:r>
        <w:t xml:space="preserve">В рамках </w:t>
      </w:r>
      <w:proofErr w:type="gramStart"/>
      <w:r>
        <w:t>контроля соблюдения порядков оказания медицинской помощи</w:t>
      </w:r>
      <w:proofErr w:type="gramEnd"/>
      <w:r>
        <w:t xml:space="preserve"> и стандартов медицинской помощи основными проблемами при исполнении медицинскими организациями порядков оказания медицинской помощи явились:</w:t>
      </w:r>
    </w:p>
    <w:p w:rsidR="00240759" w:rsidRDefault="00B1644F" w:rsidP="00240759">
      <w:pPr>
        <w:pStyle w:val="20"/>
        <w:shd w:val="clear" w:color="auto" w:fill="auto"/>
        <w:tabs>
          <w:tab w:val="left" w:pos="1055"/>
        </w:tabs>
      </w:pPr>
      <w:r>
        <w:t xml:space="preserve">- </w:t>
      </w:r>
      <w:r w:rsidR="00240759">
        <w:t>несоблюдение стандартов</w:t>
      </w:r>
      <w:r w:rsidR="00601293">
        <w:t xml:space="preserve"> </w:t>
      </w:r>
      <w:r w:rsidR="00240759">
        <w:t>оснащения</w:t>
      </w:r>
      <w:r w:rsidR="00240759">
        <w:tab/>
        <w:t>подразделений</w:t>
      </w:r>
      <w:r w:rsidR="00240759">
        <w:tab/>
        <w:t>медицинских организаций;</w:t>
      </w:r>
    </w:p>
    <w:p w:rsidR="00240759" w:rsidRDefault="00B1644F" w:rsidP="00240759">
      <w:pPr>
        <w:pStyle w:val="20"/>
        <w:shd w:val="clear" w:color="auto" w:fill="auto"/>
        <w:tabs>
          <w:tab w:val="left" w:pos="1055"/>
        </w:tabs>
      </w:pPr>
      <w:r>
        <w:t xml:space="preserve">- </w:t>
      </w:r>
      <w:r w:rsidR="00240759">
        <w:t>невыполнение требований к организации деятельности медицинской организации</w:t>
      </w:r>
      <w:r w:rsidR="006F3968">
        <w:t>.</w:t>
      </w:r>
    </w:p>
    <w:p w:rsidR="00517B41" w:rsidRDefault="00240759" w:rsidP="00B1644F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</w:pPr>
      <w:bookmarkStart w:id="3" w:name="_GoBack"/>
      <w:bookmarkEnd w:id="3"/>
      <w:r>
        <w:t xml:space="preserve">В рамках контроля соблюдения порядков проведения медицинских экспертиз, медицинских осмотров и </w:t>
      </w:r>
      <w:r w:rsidR="00601293">
        <w:t xml:space="preserve">медицинских освидетельствований </w:t>
      </w:r>
      <w:r w:rsidR="006F61DB">
        <w:t>были выявлены нарушения в части офо</w:t>
      </w:r>
      <w:r w:rsidR="006A3C29">
        <w:t>рмления медицинской документации.</w:t>
      </w:r>
    </w:p>
    <w:p w:rsidR="00517B41" w:rsidRDefault="00240759" w:rsidP="00517B4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ind w:right="-59"/>
      </w:pPr>
      <w:r>
        <w:t>В рамках контроля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</w:t>
      </w:r>
      <w:r w:rsidR="00AC2A75">
        <w:t xml:space="preserve"> профессиональной деятельности, нарушений в отчетный период не выявлялось.</w:t>
      </w:r>
    </w:p>
    <w:p w:rsidR="00240759" w:rsidRDefault="00240759" w:rsidP="00517B41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ind w:right="-59"/>
      </w:pPr>
      <w:r>
        <w:t>В рамках контроля организации и осуществления внутреннего контроля качества и безопасности медицинской деятельности выявлялись:</w:t>
      </w:r>
    </w:p>
    <w:p w:rsidR="00240759" w:rsidRDefault="00B1644F" w:rsidP="00B1644F">
      <w:pPr>
        <w:pStyle w:val="20"/>
        <w:shd w:val="clear" w:color="auto" w:fill="auto"/>
      </w:pPr>
      <w:r>
        <w:t xml:space="preserve">- </w:t>
      </w:r>
      <w:r w:rsidR="00240759">
        <w:t>несоблюден</w:t>
      </w:r>
      <w:r w:rsidR="00517B41">
        <w:t>ие установленного (</w:t>
      </w:r>
      <w:r w:rsidR="00240759">
        <w:t>руководителями медицинских организаций</w:t>
      </w:r>
      <w:r w:rsidR="00AC2A75">
        <w:t xml:space="preserve"> в соответствии со ст. 90 323 -ФЗ</w:t>
      </w:r>
      <w:r w:rsidR="00240759">
        <w:t>) порядка проведения внутреннего контроля;</w:t>
      </w:r>
    </w:p>
    <w:p w:rsidR="006A3C29" w:rsidRDefault="00B1644F" w:rsidP="00B1644F">
      <w:pPr>
        <w:pStyle w:val="20"/>
        <w:shd w:val="clear" w:color="auto" w:fill="auto"/>
      </w:pPr>
      <w:r>
        <w:t xml:space="preserve">- </w:t>
      </w:r>
      <w:r w:rsidR="006A3C29">
        <w:t>отсутствие утвержденного порядка внутреннего контроля качества и безопасности медицинской деятельности;</w:t>
      </w:r>
    </w:p>
    <w:p w:rsidR="00517B41" w:rsidRDefault="00B1644F" w:rsidP="00B1644F">
      <w:pPr>
        <w:pStyle w:val="20"/>
        <w:shd w:val="clear" w:color="auto" w:fill="auto"/>
        <w:jc w:val="left"/>
      </w:pPr>
      <w:r>
        <w:t xml:space="preserve">- </w:t>
      </w:r>
      <w:r w:rsidR="00240759">
        <w:t>несоблюдение порядка оформления р</w:t>
      </w:r>
      <w:r w:rsidR="006A3C29">
        <w:t>езультатов внутреннего контроля.</w:t>
      </w:r>
      <w:r w:rsidR="00240759">
        <w:t xml:space="preserve"> </w:t>
      </w:r>
    </w:p>
    <w:p w:rsidR="00B1644F" w:rsidRDefault="00B1644F" w:rsidP="008764A8">
      <w:pPr>
        <w:pStyle w:val="20"/>
        <w:shd w:val="clear" w:color="auto" w:fill="auto"/>
        <w:ind w:left="2124" w:right="-59" w:firstLine="708"/>
        <w:rPr>
          <w:b/>
        </w:rPr>
      </w:pPr>
    </w:p>
    <w:p w:rsidR="00517B41" w:rsidRPr="008764A8" w:rsidRDefault="008764A8" w:rsidP="008764A8">
      <w:pPr>
        <w:pStyle w:val="20"/>
        <w:shd w:val="clear" w:color="auto" w:fill="auto"/>
        <w:ind w:left="2124" w:right="-59" w:firstLine="708"/>
        <w:rPr>
          <w:b/>
        </w:rPr>
      </w:pPr>
      <w:r w:rsidRPr="008764A8">
        <w:rPr>
          <w:b/>
        </w:rPr>
        <w:t>Результаты проведенных проверок.</w:t>
      </w:r>
    </w:p>
    <w:p w:rsidR="00240759" w:rsidRDefault="00240759" w:rsidP="00A0213D">
      <w:pPr>
        <w:pStyle w:val="20"/>
        <w:shd w:val="clear" w:color="auto" w:fill="auto"/>
        <w:ind w:right="-59" w:firstLine="708"/>
      </w:pPr>
      <w:r>
        <w:t>Общее количество юридических лиц, индивидуальных предпринимателей, в ходе проведения проверок, в отношении которых выявлены</w:t>
      </w:r>
      <w:r w:rsidR="00C640CA">
        <w:t xml:space="preserve"> правонарушения</w:t>
      </w:r>
      <w:r w:rsidR="006A3C29">
        <w:t xml:space="preserve"> при государственном контроле качества и безопасности медицинской деятельности - </w:t>
      </w:r>
      <w:r w:rsidR="00C640CA">
        <w:t xml:space="preserve"> - </w:t>
      </w:r>
      <w:r w:rsidR="00B5189C">
        <w:t>11</w:t>
      </w:r>
      <w:r w:rsidR="00C640CA">
        <w:t xml:space="preserve">. Выдано </w:t>
      </w:r>
      <w:r w:rsidR="00B5189C">
        <w:t>11</w:t>
      </w:r>
      <w:r>
        <w:t xml:space="preserve"> предписани</w:t>
      </w:r>
      <w:r w:rsidR="00B5189C">
        <w:t>й</w:t>
      </w:r>
      <w:r>
        <w:t xml:space="preserve"> об устранении выявленных нарушений.</w:t>
      </w:r>
    </w:p>
    <w:p w:rsidR="00240759" w:rsidRDefault="00C640CA" w:rsidP="00240759">
      <w:pPr>
        <w:pStyle w:val="20"/>
        <w:shd w:val="clear" w:color="auto" w:fill="auto"/>
        <w:ind w:firstLine="760"/>
      </w:pPr>
      <w:r>
        <w:t xml:space="preserve">В результате </w:t>
      </w:r>
      <w:r w:rsidR="008401C7">
        <w:t>10</w:t>
      </w:r>
      <w:r w:rsidR="00240759">
        <w:t xml:space="preserve"> внеплановых проверок, проведенных в целях </w:t>
      </w:r>
      <w:proofErr w:type="gramStart"/>
      <w:r w:rsidR="00240759">
        <w:t>контроля</w:t>
      </w:r>
      <w:proofErr w:type="gramEnd"/>
      <w:r w:rsidR="00240759">
        <w:t xml:space="preserve"> за исполнением ранее выданных предписаний, установлено, что предписания исполнены</w:t>
      </w:r>
      <w:r w:rsidR="008401C7">
        <w:t xml:space="preserve"> в 9 медицинских организациях</w:t>
      </w:r>
      <w:r w:rsidR="00240759">
        <w:t>.</w:t>
      </w:r>
      <w:r w:rsidR="008C23E0">
        <w:t xml:space="preserve"> В одном случае при проведении внеплановой проверки выявлены факты неисполнения ранее выданного предписания,</w:t>
      </w:r>
      <w:r w:rsidR="00B5189C">
        <w:t xml:space="preserve"> оформлен протокол по ч. 21 ст. 19.5.</w:t>
      </w:r>
    </w:p>
    <w:p w:rsidR="00240759" w:rsidRDefault="00C640CA" w:rsidP="004330FA">
      <w:pPr>
        <w:pStyle w:val="20"/>
        <w:shd w:val="clear" w:color="auto" w:fill="auto"/>
        <w:ind w:firstLine="760"/>
      </w:pPr>
      <w:r>
        <w:t xml:space="preserve">По результатам проверок </w:t>
      </w:r>
      <w:r w:rsidR="004330FA">
        <w:t xml:space="preserve">оформлено 7 протоколов </w:t>
      </w:r>
      <w:r w:rsidR="00240759">
        <w:t xml:space="preserve">об административном правонарушении по </w:t>
      </w:r>
      <w:r w:rsidR="00B12F75">
        <w:t xml:space="preserve">следующим </w:t>
      </w:r>
      <w:r w:rsidR="00240759">
        <w:t>статьям Кодекса Российской Федерации об административных правонарушениях:</w:t>
      </w:r>
    </w:p>
    <w:p w:rsidR="00B12F75" w:rsidRDefault="00B12F75" w:rsidP="004330FA">
      <w:pPr>
        <w:pStyle w:val="20"/>
        <w:shd w:val="clear" w:color="auto" w:fill="auto"/>
        <w:ind w:firstLine="760"/>
      </w:pPr>
      <w:r>
        <w:t>19.20 ч.3 –</w:t>
      </w:r>
      <w:r w:rsidR="002F398B">
        <w:t xml:space="preserve"> </w:t>
      </w:r>
      <w:r w:rsidR="00296817">
        <w:t>2</w:t>
      </w:r>
      <w:r w:rsidR="002F398B">
        <w:t xml:space="preserve"> протокола, рассмотрено 2, наложено два штрафа на сумму 225 тыс. руб.</w:t>
      </w:r>
    </w:p>
    <w:p w:rsidR="002F398B" w:rsidRDefault="002F398B" w:rsidP="004330FA">
      <w:pPr>
        <w:pStyle w:val="20"/>
        <w:shd w:val="clear" w:color="auto" w:fill="auto"/>
        <w:ind w:firstLine="760"/>
      </w:pPr>
      <w:r>
        <w:t xml:space="preserve">19.20. ч.2 – </w:t>
      </w:r>
      <w:r w:rsidR="00B5189C">
        <w:t>1</w:t>
      </w:r>
      <w:r>
        <w:t xml:space="preserve"> протокол, </w:t>
      </w:r>
      <w:r w:rsidR="00B5189C">
        <w:t>на рассмотрении.</w:t>
      </w:r>
    </w:p>
    <w:p w:rsidR="00296817" w:rsidRDefault="00296817" w:rsidP="004330FA">
      <w:pPr>
        <w:pStyle w:val="20"/>
        <w:shd w:val="clear" w:color="auto" w:fill="auto"/>
        <w:ind w:firstLine="760"/>
      </w:pPr>
      <w:r>
        <w:t>14.1 ч.3 – 3 протокола, все на рассмотрении.</w:t>
      </w:r>
    </w:p>
    <w:p w:rsidR="00296817" w:rsidRDefault="00296817" w:rsidP="004330FA">
      <w:pPr>
        <w:pStyle w:val="20"/>
        <w:shd w:val="clear" w:color="auto" w:fill="auto"/>
        <w:ind w:firstLine="760"/>
      </w:pPr>
      <w:r>
        <w:t>19.5 ч. 21 – 1 протокол, на рассмотрении.</w:t>
      </w:r>
    </w:p>
    <w:p w:rsidR="009A3316" w:rsidRDefault="009A3316" w:rsidP="009A331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A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о результатах проверок направлялась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департамент здравоохранения Приморского края, прокуратуру</w:t>
      </w:r>
      <w:r w:rsidRPr="009A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Приморского края, УМВД Приморского края</w:t>
      </w:r>
      <w:r w:rsidRPr="009A3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1644F" w:rsidRDefault="00B1644F" w:rsidP="009A331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5189C" w:rsidRDefault="00B5189C" w:rsidP="009A331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Кроме этого, в 3-м квартале специалисты Росздравнадзора привлекались для проведения </w:t>
      </w:r>
      <w:r w:rsidR="00B44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проверок совместно и Прокуратурой края и районов го</w:t>
      </w:r>
      <w:r w:rsidR="00296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рода Владивостока по соблюдению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Требований законодательства в сфере здравоохранения.</w:t>
      </w:r>
    </w:p>
    <w:p w:rsidR="002C1D90" w:rsidRPr="009A3316" w:rsidRDefault="002C1D90" w:rsidP="009A331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3-м квартале проведено очередное публичное обсуждение по вопросам правоприменительной практики Росздравнадзора. </w:t>
      </w:r>
      <w:r w:rsidR="00204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Информация по результатам проведения контрольно-надзорных мероприятий по профилям медицинской помощи (сосудистые заболевания, онкологическая помощь) заслушана на 3-х совещаниях Координационного совета по защите прав застрахованных граждан.</w:t>
      </w:r>
    </w:p>
    <w:p w:rsidR="00D401F6" w:rsidRDefault="00D401F6" w:rsidP="009A331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9A3316" w:rsidRPr="003D268A" w:rsidRDefault="009A3316" w:rsidP="009A331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3D2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Работа с обращениями граждан.</w:t>
      </w:r>
    </w:p>
    <w:p w:rsidR="00A30AA6" w:rsidRPr="003D268A" w:rsidRDefault="00A30AA6" w:rsidP="00A30AA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296817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квартале 2018 г. поступило </w:t>
      </w:r>
      <w:r w:rsidR="00470A58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14</w:t>
      </w:r>
      <w:r w:rsidR="003D268A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="00470A58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обращений граждан</w:t>
      </w:r>
      <w:r w:rsidR="00470A58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30144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Рассмотрено </w:t>
      </w:r>
      <w:r w:rsidR="004163D7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134 </w:t>
      </w:r>
      <w:r w:rsidR="00030144" w:rsidRPr="003D2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обращений граждан.</w:t>
      </w:r>
    </w:p>
    <w:p w:rsidR="00A30AA6" w:rsidRPr="004163D7" w:rsidRDefault="00A30AA6" w:rsidP="00A30AA6">
      <w:pPr>
        <w:widowControl w:val="0"/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Из них по вопросам: </w:t>
      </w:r>
    </w:p>
    <w:p w:rsidR="00A30AA6" w:rsidRPr="004163D7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 вопросам лекарственного обеспечения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55D09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4163D7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</w:t>
      </w:r>
    </w:p>
    <w:p w:rsidR="00A30AA6" w:rsidRPr="004163D7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 вопросам реализации программ и национальных проектов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955D09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4163D7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30AA6" w:rsidRPr="004163D7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 вопросам лицензирования </w:t>
      </w:r>
      <w:r w:rsidR="00955D09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="004163D7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163D7" w:rsidRPr="004163D7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по вопросам качества и безопасности медицинской деятельности </w:t>
      </w:r>
      <w:r w:rsidR="00955D09" w:rsidRPr="0041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-</w:t>
      </w:r>
      <w:r w:rsidRPr="0041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4163D7" w:rsidRPr="0041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</w:t>
      </w:r>
      <w:r w:rsidR="0041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5:</w:t>
      </w:r>
      <w:r w:rsidR="004163D7" w:rsidRPr="00416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4163D7" w:rsidRPr="004163D7" w:rsidRDefault="004163D7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в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том числе жалобы на нарушение прав граждан – 77</w:t>
      </w:r>
    </w:p>
    <w:p w:rsidR="004163D7" w:rsidRPr="004163D7" w:rsidRDefault="004163D7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ачество </w:t>
      </w:r>
      <w:proofErr w:type="spellStart"/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меддеятельности</w:t>
      </w:r>
      <w:proofErr w:type="spellEnd"/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41</w:t>
      </w:r>
    </w:p>
    <w:p w:rsidR="004163D7" w:rsidRDefault="004163D7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о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рганизацию медицинской помощи – 65, </w:t>
      </w:r>
    </w:p>
    <w:p w:rsidR="00A30AA6" w:rsidRPr="004163D7" w:rsidRDefault="004163D7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нарушение проведения медицинских осмотров, экспертиз - 3</w:t>
      </w:r>
      <w:r w:rsidR="00A30AA6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A30AA6" w:rsidRPr="004163D7" w:rsidRDefault="00955D09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По р</w:t>
      </w:r>
      <w:r w:rsidR="00A30AA6"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езультат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ам</w:t>
      </w:r>
      <w:r w:rsidR="00A30AA6"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рассмотрения</w:t>
      </w:r>
      <w:r w:rsidR="00AB64A4"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:</w:t>
      </w:r>
      <w:r w:rsidR="00A30AA6"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A30AA6" w:rsidRPr="00416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ab/>
        <w:t xml:space="preserve"> </w:t>
      </w:r>
    </w:p>
    <w:p w:rsidR="00A30AA6" w:rsidRPr="004163D7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факты не подтвердились</w:t>
      </w:r>
      <w:r w:rsidR="00955D09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по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</w:t>
      </w:r>
      <w:r w:rsid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5D09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обращениям</w:t>
      </w:r>
      <w:r w:rsidR="00297265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A30AA6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факты подтвердились полностью</w:t>
      </w:r>
      <w:r w:rsid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частично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</w:t>
      </w:r>
      <w:r w:rsidR="00297265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 </w:t>
      </w:r>
      <w:r w:rsidR="00297265" w:rsidRPr="00416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обращениям;</w:t>
      </w:r>
    </w:p>
    <w:p w:rsidR="004163D7" w:rsidRPr="002C1D90" w:rsidRDefault="004163D7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разъяснено – 68</w:t>
      </w:r>
    </w:p>
    <w:p w:rsidR="004163D7" w:rsidRPr="002C1D90" w:rsidRDefault="004163D7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передано по принадлежности – 13 </w:t>
      </w:r>
    </w:p>
    <w:p w:rsidR="00A30AA6" w:rsidRPr="002C1D90" w:rsidRDefault="00AB64A4" w:rsidP="00EC5091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 </w:t>
      </w:r>
      <w:r w:rsidR="002C1D90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10</w:t>
      </w:r>
      <w:r w:rsidR="00030144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обращениям граждан</w:t>
      </w:r>
      <w:r w:rsidR="002D5822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75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проведены внеплановые проверки</w:t>
      </w:r>
      <w:r w:rsidR="002D5822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CD34D4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5091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оформлен</w:t>
      </w:r>
      <w:r w:rsidR="002C1D90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EC5091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протокол</w:t>
      </w:r>
      <w:r w:rsidR="002C1D90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C5091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административной ответственности</w:t>
      </w:r>
      <w:r w:rsidR="002C1D90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выдано 2 предписания. Остальные </w:t>
      </w:r>
      <w:r w:rsidR="002D5822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обращени</w:t>
      </w:r>
      <w:r w:rsidR="002C1D90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2D5822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рассмотрены в рамках </w:t>
      </w:r>
      <w:r w:rsidR="00441C65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59-ФЗ. По результатам рассмотрения выдано </w:t>
      </w:r>
      <w:r w:rsidR="00030144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C1D90" w:rsidRPr="002C1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12</w:t>
      </w:r>
      <w:r w:rsidR="009B4248"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предостережений.</w:t>
      </w:r>
    </w:p>
    <w:p w:rsidR="00A30AA6" w:rsidRDefault="00AB64A4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C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Нарушения сроков рассмотрения обращений граждан не зафиксировано.</w:t>
      </w:r>
    </w:p>
    <w:p w:rsidR="00204185" w:rsidRDefault="00204185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AC8" w:rsidRPr="00D401F6" w:rsidRDefault="00677AC8" w:rsidP="00D40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контроля:  государственный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D401F6">
        <w:rPr>
          <w:rFonts w:ascii="Times New Roman" w:hAnsi="Times New Roman" w:cs="Times New Roman"/>
          <w:b/>
          <w:sz w:val="28"/>
          <w:szCs w:val="28"/>
        </w:rPr>
        <w:t xml:space="preserve"> обращением медицинских изделий.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Предметом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является организация и проведение проверок соблюдения субъектами обращения медицинских изделий обязательных требований в сфере обращения медицинских изделий, в том числе при проведении клинических испытаний медицинских изделий и осуществление мониторинга безопасности медицинских изделий.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Территориальным органом Росздр</w:t>
      </w:r>
      <w:r w:rsidR="00D401F6">
        <w:rPr>
          <w:rFonts w:ascii="Times New Roman" w:hAnsi="Times New Roman" w:cs="Times New Roman"/>
          <w:sz w:val="28"/>
          <w:szCs w:val="28"/>
        </w:rPr>
        <w:t>авнадзора по Приморскому краю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D40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2018 года  проведено 16 проверок по государственному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изделий, из них - 6 плановых, 10 внеплановых проверок. Внеплановые проверки проводились по поручению Правительства Российской Федерации о проведении проверок медицинских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 по профилю «пластическая хирургия» - 8 проверок, 2 проверки проведены по заданию Росздравнадзора на отбор образцов медицинских изделий, в отношении которых возникли сомнения в качестве.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контрольно-надзорных мероприятий 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проверено 8 юридических лиц. По результатам проверок приняты меры контрольного и надзорного реагирования: - выдано 3 предписания об устранении выявленных нарушений; - составлено 2 протокола об административных правонарушениях: - по ст. 6.28 - 2 протокола на должностных лиц; сумма наложенных административных штрафов 10000 руб. 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Территориального органа Росздравнадзора по Приморскому краю в судах представителями юридических лиц не оспаривались.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ходе осуществления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Территориальным органом выявлены типичные нарушения, характерные для различных субъектов обращения медицинских</w:t>
      </w:r>
      <w:r w:rsidR="00D4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изделий: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маркировки (отсутствие наименования и инструкции на русском</w:t>
      </w:r>
      <w:r w:rsidR="00D4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языке и пр.);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незарегистрированных медицинских изделий (без регистрационного удостоверения);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хранение медицинских изделий с истекшим сроком годности, недоброкачественных медицинских изделий;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несообщение в территориальные органы Росздравнадзора о выявлении в</w:t>
      </w:r>
      <w:r w:rsidR="00E7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обращении медицинских изделий, не соответств</w:t>
      </w:r>
      <w:r w:rsidR="00E72437">
        <w:rPr>
          <w:rFonts w:ascii="Times New Roman" w:hAnsi="Times New Roman" w:cs="Times New Roman"/>
          <w:sz w:val="28"/>
          <w:szCs w:val="28"/>
        </w:rPr>
        <w:t>ующих установленных требованиям.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проведения экспертизы качества, эффективности и безопасности в</w:t>
      </w:r>
      <w:r w:rsidR="00E7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рамках государственного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обращением медицинских изделий Территориальным органом Росздравнадзора по Приморскому краю </w:t>
      </w:r>
      <w:r w:rsidR="00E72437">
        <w:rPr>
          <w:rFonts w:ascii="Times New Roman" w:hAnsi="Times New Roman" w:cs="Times New Roman"/>
          <w:sz w:val="28"/>
          <w:szCs w:val="28"/>
        </w:rPr>
        <w:t>в 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E724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2018 года произведен отбор 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образцов медицинских изделий. Отбор произведен в 1 аптечной организации и в 1 оптовой организации. 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Образцы медицинских изделий направлены в экспертную организацию: 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Росздравнадзора), адрес: 115478, г.</w:t>
      </w:r>
      <w:r w:rsidR="00D40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Москва, Каширское шоссе, д.24, стр.16, контактный телефон: (495)989-73-62, доб.310, официальный сайт: http://www.vniiimt.org/,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info@vniiimt.org.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соглашения «О порядке взаимодействия Федеральной службы по надзору в сфере здравоохранения и Министерства внутренних дел РФ в части противодействия обороту фальсифицированных, контрафактных, недоброкачественных и незарегистрированных лекарственных средств и медицинских изделиях» акт и материалы проверки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Церебрум</w:t>
      </w:r>
      <w:proofErr w:type="spellEnd"/>
      <w:r>
        <w:rPr>
          <w:rFonts w:ascii="Times New Roman" w:hAnsi="Times New Roman" w:cs="Times New Roman"/>
          <w:sz w:val="28"/>
          <w:szCs w:val="28"/>
        </w:rPr>
        <w:t>-М» по факту выявления  недоброкачественных медицинских изделий переданы в УМВД России по Приморскому краю.</w:t>
      </w:r>
      <w:proofErr w:type="gramEnd"/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Статья 6.28 КоАП РФ. Нарушение установленных правил в сфере обращения медицинских изделий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25.11.2013 № 317-ФЗ).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Нарушение установленных правил в сфере обращения медицинских изделий, если эти действия не содержат признаков уголовно наказуемого деяния, </w:t>
      </w:r>
      <w:r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граждан в размере от двух тысяч до четырех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proofErr w:type="gramEnd"/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Субъекты обращения медицинских изделий для недопущения нарушений установленных правил в сфере обращения медицинских изделий должны:</w:t>
      </w:r>
    </w:p>
    <w:p w:rsidR="00677AC8" w:rsidRDefault="00677AC8" w:rsidP="00677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инструкции/СОП, регламентирующие порядок действий сотрудников при обращении медицинских изделий;</w:t>
      </w:r>
    </w:p>
    <w:p w:rsidR="00677AC8" w:rsidRDefault="00677AC8" w:rsidP="00677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обязанности по работе с медицинскими изделиями на уполномоченных специалистов;</w:t>
      </w:r>
    </w:p>
    <w:p w:rsidR="00677AC8" w:rsidRDefault="00677AC8" w:rsidP="00677AC8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наличие доступа к сайту Росздравнадзора для ознакомления с информационными письмами Росздравнадзора о выявлении незарегистрированных, недоброкачественных, контрафактных медицинских изделий.</w:t>
      </w:r>
    </w:p>
    <w:p w:rsidR="00204185" w:rsidRDefault="00204185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AC8" w:rsidRDefault="00677AC8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77AC8" w:rsidRDefault="00677AC8" w:rsidP="00E7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 контроля - государственный контроль (надзор) в сфере обращения</w:t>
      </w:r>
    </w:p>
    <w:p w:rsidR="00677AC8" w:rsidRDefault="00677AC8" w:rsidP="00E7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лекарственных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орме:</w:t>
      </w:r>
    </w:p>
    <w:p w:rsidR="00E72437" w:rsidRDefault="00E72437" w:rsidP="00E72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государственного надзора в сфере обращения лекарственных</w:t>
      </w:r>
      <w:r w:rsidR="00E72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выборочного контроля качества лекарственных средств.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части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установленным требованиям законодательства по хранению, перевозке, отпуску, реализации лекарственных средств для медицинского применения за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проведено 20 проверок, из них: плановых – 7,  5 внеплановых по исполнению ранее выданных предписаний. </w:t>
      </w:r>
      <w:proofErr w:type="gramEnd"/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Внеплановые проверки проводились так же по поручению Правительства Российской Федерации о проведении проверок медицинских организаций, осуществляющих деятельность по профилю «пластическая хирургия» - 8 проверок. В ходе данных проверок выявлено нарушение хранения лекарственных препаратов (нарушение температурного режима хранения, хранение ампул без вторичных упаковок, производитель неизвестен, условия хранения не указаны на первичной упаковке).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проведения проверок государственному контролю подвергались: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аптечных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организации,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организация оптовой торговли лекарственными препаратами.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проверок соблюдены установленные приказами сроки.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проверок  составлены протоколы: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ч. 1 ст. 14.43: 13 протоколов (1 протокол на юридическое лицо, 10 протоколов на должностных лиц).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Сумма наложенных административных штрафов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2018 года составила 220 тысяч рублей. 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Сотрудники Территориального органа Росздравнадзора по Приморскому краю приняли участие в 4 проверках прокуратуры Приморского края, проведенных в отношении 2 оптовых организаций и 2 аптечных организаций. В одной аптечной организации выявлено нарушение хранения лекарственных препаратов.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 выявлены следующие нарушения при обращении лекарственных средств:</w:t>
      </w:r>
    </w:p>
    <w:p w:rsidR="00677AC8" w:rsidRDefault="00677AC8" w:rsidP="00677AC8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требований статьи 58 Федерального закона от 12.04.2010 № 61-ФЗ «Об обращении лекарственных средств» в части хранения лекарственных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средств: Правил хранения лекарственных средств,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23.08.2010 №706н, Правил надлежащей практики хранения и перевозки лекарственных препаратов для медицинского  применения, утвержденных приказом Минздрава России от 31.08.2016 № 646н, Правил надлежащей аптечной практики, утвержденных приказом Минздрава России от 31.08.2016г №647н: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соблюдаются условия хранения лекарственных препаратов, в том числе требующих защиты от повышенной и пониженной температуры, от повышенной влажности;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выявлено хранение лекарственных препаратов с истекшим сроком годности вместе с другими лекарственными препаратами;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 карантинная зона для лекарственных препаратов;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отсутствуют приборы для измерения параметров воздуха в помещениях для хранения лекарственных препаратов (гигрометров, психрометров, термометров), приборы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нарушается порядок учета лекарственных препаратов, подлежащих предметно-количественному учету (отсутствие/несоответствие формы журнала предметно-количественного учета);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система внутреннего контроля, а также разработанные и утвержденные инструкции, стандартные операционные процедуры, позволяющие регламентировать и контролировать действия сотрудников при осуществлении деятельности по хранению, отпуску и реализации лекарственных препаратов для медицинского применения;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установленный руководителем порядок ведения учета лекарственных средств с ограниченным сроком годности.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проверок в качестве мероприятия по контролю,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 отбор образцов лекарственных препаратов для проведения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их соответствия требованиям нормативной документации производителя. 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2018 года в рамках проведения плановых проверок отобрано 12 торговых наименований лекарственных препаратов. Образцы лекарственных препаратов направлены в ФГБУ «Информационно-методический центр по экспертизе, учету и анализу обращения средств медицинского применения» Росздравнадзора (Хабаровский филиал).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проведен отбор образцов лекарственных средств для скрининга качества с использованием неразрушающего метода на базе передвижной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177 наименований лекарственных препаратов.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рамках выборочного контроля</w:t>
      </w:r>
      <w:r>
        <w:rPr>
          <w:rFonts w:ascii="Times New Roman" w:hAnsi="Times New Roman" w:cs="Times New Roman"/>
          <w:sz w:val="28"/>
          <w:szCs w:val="28"/>
        </w:rPr>
        <w:tab/>
        <w:t xml:space="preserve">на базе передвижной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экспресс-лаборатории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 скрининг качества (с использованием неразрушающего метода) 80 торговых наименований лекарственных препаратов.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проведенных экспертиз не подтверждено соответствие качества одного торгового наименования   лекарственных препаратов установленным требованиям –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Уголь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активированный 250 мг № 10», производитель ОАО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Уралбиофарм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серия 110318, 33 упаковки.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Владельцу недоброкачественного лекарственного препарата выдано решение об изъятии и уничтожении, в указанный срок получена копия акта уничтожения.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Субъекты обращения лекарственных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недопущения нарушений установленных правил в сфере обращения лекарственных средств должны: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Разработать инструкции/СОП, регламентирующие порядок действий сотрудников при обращении лекарственных средств;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Назначить уполномоченного по работе с лекарственными средствами в организации;</w:t>
      </w:r>
    </w:p>
    <w:p w:rsidR="00677AC8" w:rsidRDefault="00677AC8" w:rsidP="00677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Обеспечить наличие доступа к сайту Росздравнадзора для ознакомления с информационными письмами Росздравнадзора о выявлении незарегистрированных, недоброкачественных, контрафактных лекарственных средств.</w:t>
      </w:r>
    </w:p>
    <w:p w:rsidR="00A30AA6" w:rsidRPr="009A3316" w:rsidRDefault="00A30AA6" w:rsidP="00955D09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p w:rsidR="00E91606" w:rsidRDefault="00E91606" w:rsidP="009A3316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1606" w:rsidRDefault="00E91606" w:rsidP="009A3316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1606" w:rsidRDefault="00E91606" w:rsidP="009A3316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1606" w:rsidRDefault="00E91606" w:rsidP="009A3316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91606" w:rsidRDefault="00E91606" w:rsidP="009A3316">
      <w:pPr>
        <w:widowControl w:val="0"/>
        <w:spacing w:after="0" w:line="31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22D5" w:rsidRDefault="00DC22D5" w:rsidP="00223450">
      <w:pPr>
        <w:pStyle w:val="10"/>
        <w:shd w:val="clear" w:color="auto" w:fill="auto"/>
        <w:spacing w:after="26" w:line="264" w:lineRule="exact"/>
        <w:ind w:firstLine="780"/>
        <w:jc w:val="both"/>
      </w:pPr>
      <w:bookmarkStart w:id="4" w:name="bookmark5"/>
    </w:p>
    <w:bookmarkEnd w:id="4"/>
    <w:p w:rsidR="00240759" w:rsidRDefault="00240759" w:rsidP="00240759">
      <w:pPr>
        <w:pStyle w:val="20"/>
        <w:shd w:val="clear" w:color="auto" w:fill="auto"/>
        <w:tabs>
          <w:tab w:val="left" w:pos="1055"/>
        </w:tabs>
        <w:ind w:left="760"/>
      </w:pPr>
    </w:p>
    <w:p w:rsidR="00C513A8" w:rsidRDefault="00C513A8"/>
    <w:sectPr w:rsidR="00C513A8" w:rsidSect="00F5403C">
      <w:pgSz w:w="11906" w:h="16838"/>
      <w:pgMar w:top="737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4F1F"/>
    <w:multiLevelType w:val="multilevel"/>
    <w:tmpl w:val="2F80CB08"/>
    <w:lvl w:ilvl="0">
      <w:start w:val="32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C31C2"/>
    <w:multiLevelType w:val="multilevel"/>
    <w:tmpl w:val="4B906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253968"/>
    <w:multiLevelType w:val="multilevel"/>
    <w:tmpl w:val="1742A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31B4E"/>
    <w:multiLevelType w:val="hybridMultilevel"/>
    <w:tmpl w:val="B1524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E91"/>
    <w:multiLevelType w:val="multilevel"/>
    <w:tmpl w:val="6344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751457"/>
    <w:multiLevelType w:val="multilevel"/>
    <w:tmpl w:val="188ADAF4"/>
    <w:lvl w:ilvl="0">
      <w:start w:val="3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86C6A"/>
    <w:multiLevelType w:val="hybridMultilevel"/>
    <w:tmpl w:val="CA246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F41F9"/>
    <w:multiLevelType w:val="multilevel"/>
    <w:tmpl w:val="4112C2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D705AD"/>
    <w:multiLevelType w:val="multilevel"/>
    <w:tmpl w:val="6344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71"/>
    <w:rsid w:val="00030144"/>
    <w:rsid w:val="00204185"/>
    <w:rsid w:val="00223450"/>
    <w:rsid w:val="00240759"/>
    <w:rsid w:val="00244336"/>
    <w:rsid w:val="00296817"/>
    <w:rsid w:val="00297265"/>
    <w:rsid w:val="002C1D90"/>
    <w:rsid w:val="002D5822"/>
    <w:rsid w:val="002F398B"/>
    <w:rsid w:val="003D268A"/>
    <w:rsid w:val="003F70D2"/>
    <w:rsid w:val="004163D7"/>
    <w:rsid w:val="004330FA"/>
    <w:rsid w:val="00441C65"/>
    <w:rsid w:val="00470A58"/>
    <w:rsid w:val="004A124D"/>
    <w:rsid w:val="005178C0"/>
    <w:rsid w:val="00517B41"/>
    <w:rsid w:val="005B64C8"/>
    <w:rsid w:val="005C5D13"/>
    <w:rsid w:val="00601293"/>
    <w:rsid w:val="006124A2"/>
    <w:rsid w:val="0067174D"/>
    <w:rsid w:val="00675473"/>
    <w:rsid w:val="00677AC8"/>
    <w:rsid w:val="006A0C51"/>
    <w:rsid w:val="006A3C29"/>
    <w:rsid w:val="006F3968"/>
    <w:rsid w:val="006F61DB"/>
    <w:rsid w:val="007E5DAA"/>
    <w:rsid w:val="008401C7"/>
    <w:rsid w:val="00852B97"/>
    <w:rsid w:val="008764A8"/>
    <w:rsid w:val="008C23E0"/>
    <w:rsid w:val="00905A66"/>
    <w:rsid w:val="00955D09"/>
    <w:rsid w:val="009A3316"/>
    <w:rsid w:val="009B4248"/>
    <w:rsid w:val="009C6897"/>
    <w:rsid w:val="009F0C94"/>
    <w:rsid w:val="00A0213D"/>
    <w:rsid w:val="00A063F6"/>
    <w:rsid w:val="00A30AA6"/>
    <w:rsid w:val="00AB64A4"/>
    <w:rsid w:val="00AC2A75"/>
    <w:rsid w:val="00B12F75"/>
    <w:rsid w:val="00B1644F"/>
    <w:rsid w:val="00B44190"/>
    <w:rsid w:val="00B5189C"/>
    <w:rsid w:val="00B602DD"/>
    <w:rsid w:val="00C513A8"/>
    <w:rsid w:val="00C640CA"/>
    <w:rsid w:val="00CD34D4"/>
    <w:rsid w:val="00D401F6"/>
    <w:rsid w:val="00DC1F71"/>
    <w:rsid w:val="00DC22D5"/>
    <w:rsid w:val="00DE1D3C"/>
    <w:rsid w:val="00E35C3C"/>
    <w:rsid w:val="00E72437"/>
    <w:rsid w:val="00E91606"/>
    <w:rsid w:val="00EC5091"/>
    <w:rsid w:val="00F00095"/>
    <w:rsid w:val="00F213EA"/>
    <w:rsid w:val="00F357A0"/>
    <w:rsid w:val="00F430A0"/>
    <w:rsid w:val="00F5403C"/>
    <w:rsid w:val="00F7728F"/>
    <w:rsid w:val="00F87DE7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F540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F54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5403C"/>
    <w:pPr>
      <w:widowControl w:val="0"/>
      <w:shd w:val="clear" w:color="auto" w:fill="FFFFFF"/>
      <w:spacing w:after="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403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2234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rsid w:val="00223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34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77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F540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F54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5403C"/>
    <w:pPr>
      <w:widowControl w:val="0"/>
      <w:shd w:val="clear" w:color="auto" w:fill="FFFFFF"/>
      <w:spacing w:after="0"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403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rsid w:val="0022345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курсив"/>
    <w:rsid w:val="002234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2345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77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RZN-2</dc:creator>
  <cp:lastModifiedBy>RZN-2</cp:lastModifiedBy>
  <cp:revision>4</cp:revision>
  <dcterms:created xsi:type="dcterms:W3CDTF">2018-10-04T04:19:00Z</dcterms:created>
  <dcterms:modified xsi:type="dcterms:W3CDTF">2018-10-30T04:20:00Z</dcterms:modified>
</cp:coreProperties>
</file>