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7A" w:rsidRDefault="005E78F8" w:rsidP="00B44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</w:t>
      </w:r>
      <w:r w:rsidR="00B44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72B">
        <w:rPr>
          <w:rFonts w:ascii="Times New Roman" w:hAnsi="Times New Roman" w:cs="Times New Roman"/>
          <w:sz w:val="28"/>
          <w:szCs w:val="28"/>
        </w:rPr>
        <w:t xml:space="preserve">В медицинской организации нет больничной аптеки, нет лицензии на фармацевтическую деятельность, нет медицинского работника с фармацевтическим образованием. Лекарственные препараты получает главная медицинская сестра, выдает их подразделения и т.д. Что нужно предпринять </w:t>
      </w:r>
      <w:r w:rsidR="00665C10">
        <w:rPr>
          <w:rFonts w:ascii="Times New Roman" w:hAnsi="Times New Roman" w:cs="Times New Roman"/>
          <w:sz w:val="28"/>
          <w:szCs w:val="28"/>
        </w:rPr>
        <w:t>главной медсестре</w:t>
      </w:r>
      <w:r w:rsidR="0092272B">
        <w:rPr>
          <w:rFonts w:ascii="Times New Roman" w:hAnsi="Times New Roman" w:cs="Times New Roman"/>
          <w:sz w:val="28"/>
          <w:szCs w:val="28"/>
        </w:rPr>
        <w:t xml:space="preserve"> для правильной организации работы с медикаментами?</w:t>
      </w:r>
    </w:p>
    <w:p w:rsidR="002D3362" w:rsidRDefault="005E78F8" w:rsidP="00665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B44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72B">
        <w:rPr>
          <w:rFonts w:ascii="Times New Roman" w:hAnsi="Times New Roman" w:cs="Times New Roman"/>
          <w:sz w:val="28"/>
          <w:szCs w:val="28"/>
        </w:rPr>
        <w:t xml:space="preserve">Главная медсестра больницы </w:t>
      </w:r>
      <w:r w:rsidR="002D3362">
        <w:rPr>
          <w:rFonts w:ascii="Times New Roman" w:hAnsi="Times New Roman" w:cs="Times New Roman"/>
          <w:sz w:val="28"/>
          <w:szCs w:val="28"/>
        </w:rPr>
        <w:t xml:space="preserve">должна действовать </w:t>
      </w:r>
      <w:r w:rsidR="0092272B">
        <w:rPr>
          <w:rFonts w:ascii="Times New Roman" w:hAnsi="Times New Roman" w:cs="Times New Roman"/>
          <w:sz w:val="28"/>
          <w:szCs w:val="28"/>
        </w:rPr>
        <w:t>в соответствии со своими должностными полномочиями, утвержденными главным врачом медицинской организации</w:t>
      </w:r>
      <w:r w:rsidR="00A860E6">
        <w:rPr>
          <w:rFonts w:ascii="Times New Roman" w:hAnsi="Times New Roman" w:cs="Times New Roman"/>
          <w:sz w:val="28"/>
          <w:szCs w:val="28"/>
        </w:rPr>
        <w:t>,</w:t>
      </w:r>
      <w:r w:rsidR="0092272B">
        <w:rPr>
          <w:rFonts w:ascii="Times New Roman" w:hAnsi="Times New Roman" w:cs="Times New Roman"/>
          <w:sz w:val="28"/>
          <w:szCs w:val="28"/>
        </w:rPr>
        <w:t xml:space="preserve"> приказами</w:t>
      </w:r>
      <w:r w:rsidR="002D3362">
        <w:rPr>
          <w:rFonts w:ascii="Times New Roman" w:hAnsi="Times New Roman" w:cs="Times New Roman"/>
          <w:sz w:val="28"/>
          <w:szCs w:val="28"/>
        </w:rPr>
        <w:t xml:space="preserve"> главного врача медицинской организации о</w:t>
      </w:r>
      <w:r w:rsidR="00987419">
        <w:rPr>
          <w:rFonts w:ascii="Times New Roman" w:hAnsi="Times New Roman" w:cs="Times New Roman"/>
          <w:sz w:val="28"/>
          <w:szCs w:val="28"/>
        </w:rPr>
        <w:t xml:space="preserve"> назначении лиц,</w:t>
      </w:r>
      <w:r w:rsidR="002D3362">
        <w:rPr>
          <w:rFonts w:ascii="Times New Roman" w:hAnsi="Times New Roman" w:cs="Times New Roman"/>
          <w:sz w:val="28"/>
          <w:szCs w:val="28"/>
        </w:rPr>
        <w:t xml:space="preserve"> ответственных за работу с лекарственными препаратами на всех этапах </w:t>
      </w:r>
      <w:r w:rsidR="00987419">
        <w:rPr>
          <w:rFonts w:ascii="Times New Roman" w:hAnsi="Times New Roman" w:cs="Times New Roman"/>
          <w:sz w:val="28"/>
          <w:szCs w:val="28"/>
        </w:rPr>
        <w:t xml:space="preserve">их </w:t>
      </w:r>
      <w:r w:rsidR="002D3362">
        <w:rPr>
          <w:rFonts w:ascii="Times New Roman" w:hAnsi="Times New Roman" w:cs="Times New Roman"/>
          <w:sz w:val="28"/>
          <w:szCs w:val="28"/>
        </w:rPr>
        <w:t xml:space="preserve">обращения (приемка, хранение, уничтожение, хранение в карантинных зонах и </w:t>
      </w:r>
      <w:proofErr w:type="spellStart"/>
      <w:proofErr w:type="gramStart"/>
      <w:r w:rsidR="00665C10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2D3362">
        <w:rPr>
          <w:rFonts w:ascii="Times New Roman" w:hAnsi="Times New Roman" w:cs="Times New Roman"/>
          <w:sz w:val="28"/>
          <w:szCs w:val="28"/>
        </w:rPr>
        <w:t>).</w:t>
      </w:r>
    </w:p>
    <w:p w:rsidR="00B44C18" w:rsidRDefault="002D3362" w:rsidP="00665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</w:t>
      </w:r>
      <w:r w:rsidR="00987419">
        <w:rPr>
          <w:rFonts w:ascii="Times New Roman" w:hAnsi="Times New Roman" w:cs="Times New Roman"/>
          <w:sz w:val="28"/>
          <w:szCs w:val="28"/>
        </w:rPr>
        <w:t xml:space="preserve"> самоконтроля необходимо использовать проверочные листы, утвержденные </w:t>
      </w:r>
      <w:r w:rsidR="00665C10">
        <w:rPr>
          <w:rFonts w:ascii="Times New Roman" w:hAnsi="Times New Roman" w:cs="Times New Roman"/>
          <w:sz w:val="28"/>
          <w:szCs w:val="28"/>
        </w:rPr>
        <w:t>п</w:t>
      </w:r>
      <w:r w:rsidR="00665C10" w:rsidRPr="00665C10">
        <w:rPr>
          <w:rFonts w:ascii="Times New Roman" w:hAnsi="Times New Roman" w:cs="Times New Roman"/>
          <w:sz w:val="28"/>
          <w:szCs w:val="28"/>
        </w:rPr>
        <w:t>риказ</w:t>
      </w:r>
      <w:r w:rsidR="00665C10">
        <w:rPr>
          <w:rFonts w:ascii="Times New Roman" w:hAnsi="Times New Roman" w:cs="Times New Roman"/>
          <w:sz w:val="28"/>
          <w:szCs w:val="28"/>
        </w:rPr>
        <w:t>ом</w:t>
      </w:r>
      <w:r w:rsidR="00665C10" w:rsidRPr="00665C10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здравоохран</w:t>
      </w:r>
      <w:r w:rsidR="00665C10">
        <w:rPr>
          <w:rFonts w:ascii="Times New Roman" w:hAnsi="Times New Roman" w:cs="Times New Roman"/>
          <w:sz w:val="28"/>
          <w:szCs w:val="28"/>
        </w:rPr>
        <w:t>ения от 9 ноября 2017 г. № 9438 «</w:t>
      </w:r>
      <w:r w:rsidR="00665C10" w:rsidRPr="00665C10">
        <w:rPr>
          <w:rFonts w:ascii="Times New Roman" w:hAnsi="Times New Roman" w:cs="Times New Roman"/>
          <w:sz w:val="28"/>
          <w:szCs w:val="28"/>
        </w:rPr>
        <w:t>Об утверждении форм проверочных листов (списков контрольных вопросов), используемых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</w:t>
      </w:r>
      <w:r w:rsidR="00665C10">
        <w:rPr>
          <w:rFonts w:ascii="Times New Roman" w:hAnsi="Times New Roman" w:cs="Times New Roman"/>
          <w:sz w:val="28"/>
          <w:szCs w:val="28"/>
        </w:rPr>
        <w:t>ия лекарственных средств».</w:t>
      </w:r>
    </w:p>
    <w:p w:rsidR="00C51B60" w:rsidRDefault="00C51B60" w:rsidP="00665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8F8" w:rsidRDefault="00FC3E38" w:rsidP="00F24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 </w:t>
      </w:r>
      <w:r w:rsidR="00BA5883">
        <w:rPr>
          <w:rFonts w:ascii="Times New Roman" w:hAnsi="Times New Roman" w:cs="Times New Roman"/>
          <w:sz w:val="28"/>
          <w:szCs w:val="28"/>
        </w:rPr>
        <w:t xml:space="preserve">К кому  обращаться оптовой организации по вопросам, возникающим в ходе подготовки программного обеспечения для работы </w:t>
      </w:r>
      <w:proofErr w:type="gramStart"/>
      <w:r w:rsidR="00BA58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A5883">
        <w:rPr>
          <w:rFonts w:ascii="Times New Roman" w:hAnsi="Times New Roman" w:cs="Times New Roman"/>
          <w:sz w:val="28"/>
          <w:szCs w:val="28"/>
        </w:rPr>
        <w:t xml:space="preserve"> ФГИС МДЛП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65157" w:rsidRDefault="00FC3E38" w:rsidP="00BA5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F245AE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BA5883">
        <w:rPr>
          <w:rFonts w:ascii="Times New Roman" w:hAnsi="Times New Roman" w:cs="Times New Roman"/>
          <w:sz w:val="28"/>
          <w:szCs w:val="28"/>
        </w:rPr>
        <w:t xml:space="preserve">необходимо обращаться в «центры компетенций», сотрудники которых обучались на </w:t>
      </w:r>
      <w:proofErr w:type="spellStart"/>
      <w:r w:rsidR="00BA5883">
        <w:rPr>
          <w:rFonts w:ascii="Times New Roman" w:hAnsi="Times New Roman" w:cs="Times New Roman"/>
          <w:sz w:val="28"/>
          <w:szCs w:val="28"/>
        </w:rPr>
        <w:t>видеосеминарах</w:t>
      </w:r>
      <w:proofErr w:type="spellEnd"/>
      <w:r w:rsidR="00BA5883">
        <w:rPr>
          <w:rFonts w:ascii="Times New Roman" w:hAnsi="Times New Roman" w:cs="Times New Roman"/>
          <w:sz w:val="28"/>
          <w:szCs w:val="28"/>
        </w:rPr>
        <w:t>, проводимых Росздравнадзором.</w:t>
      </w:r>
    </w:p>
    <w:p w:rsidR="00BA5883" w:rsidRPr="00BA5883" w:rsidRDefault="00BA5883" w:rsidP="00BA5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883">
        <w:rPr>
          <w:rFonts w:ascii="Times New Roman" w:hAnsi="Times New Roman" w:cs="Times New Roman"/>
          <w:sz w:val="28"/>
          <w:szCs w:val="28"/>
        </w:rPr>
        <w:t xml:space="preserve">В Приморском крае «центрами компетенций»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BA5883">
        <w:rPr>
          <w:rFonts w:ascii="Times New Roman" w:hAnsi="Times New Roman" w:cs="Times New Roman"/>
          <w:sz w:val="28"/>
          <w:szCs w:val="28"/>
        </w:rPr>
        <w:t>:</w:t>
      </w:r>
    </w:p>
    <w:p w:rsidR="00BA5883" w:rsidRPr="00BA5883" w:rsidRDefault="00BA5883" w:rsidP="00BA5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83">
        <w:rPr>
          <w:rFonts w:ascii="Times New Roman" w:hAnsi="Times New Roman" w:cs="Times New Roman"/>
          <w:sz w:val="28"/>
          <w:szCs w:val="28"/>
        </w:rPr>
        <w:t>1. ООО «Городская Объединенная Социальная Аптека» (оптовый склад логистический оператор ДЛО (ОНЛС)): юр. адрес: 690068, г. Владивосток,</w:t>
      </w:r>
      <w:r w:rsidRPr="00BA5883">
        <w:t xml:space="preserve"> </w:t>
      </w:r>
      <w:r>
        <w:rPr>
          <w:rFonts w:ascii="Times New Roman" w:hAnsi="Times New Roman" w:cs="Times New Roman"/>
          <w:sz w:val="28"/>
          <w:szCs w:val="28"/>
        </w:rPr>
        <w:t>пр-</w:t>
      </w:r>
      <w:r w:rsidRPr="00BA5883">
        <w:rPr>
          <w:rFonts w:ascii="Times New Roman" w:hAnsi="Times New Roman" w:cs="Times New Roman"/>
          <w:sz w:val="28"/>
          <w:szCs w:val="28"/>
        </w:rPr>
        <w:t>т 100-летия Владивостока, 143. Адрес осуществления деятельности:</w:t>
      </w:r>
    </w:p>
    <w:p w:rsidR="00BA5883" w:rsidRPr="00BA5883" w:rsidRDefault="00BA5883" w:rsidP="00BA5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83">
        <w:rPr>
          <w:rFonts w:ascii="Times New Roman" w:hAnsi="Times New Roman" w:cs="Times New Roman"/>
          <w:sz w:val="28"/>
          <w:szCs w:val="28"/>
        </w:rPr>
        <w:t>690106, г. Владивосток, Партизан</w:t>
      </w:r>
      <w:r>
        <w:rPr>
          <w:rFonts w:ascii="Times New Roman" w:hAnsi="Times New Roman" w:cs="Times New Roman"/>
          <w:sz w:val="28"/>
          <w:szCs w:val="28"/>
        </w:rPr>
        <w:t xml:space="preserve">ский пр-т, 44. Никитина Татьяна </w:t>
      </w:r>
      <w:r w:rsidRPr="00BA5883">
        <w:rPr>
          <w:rFonts w:ascii="Times New Roman" w:hAnsi="Times New Roman" w:cs="Times New Roman"/>
          <w:sz w:val="28"/>
          <w:szCs w:val="28"/>
        </w:rPr>
        <w:t>Александровна, заместитель генеральног</w:t>
      </w:r>
      <w:r>
        <w:rPr>
          <w:rFonts w:ascii="Times New Roman" w:hAnsi="Times New Roman" w:cs="Times New Roman"/>
          <w:sz w:val="28"/>
          <w:szCs w:val="28"/>
        </w:rPr>
        <w:t xml:space="preserve">о директора по фармацевтической </w:t>
      </w:r>
      <w:r w:rsidRPr="00BA5883">
        <w:rPr>
          <w:rFonts w:ascii="Times New Roman" w:hAnsi="Times New Roman" w:cs="Times New Roman"/>
          <w:sz w:val="28"/>
          <w:szCs w:val="28"/>
        </w:rPr>
        <w:t xml:space="preserve">деятельности 8 (908) 071-43-80; nikitina@ovita.ru, </w:t>
      </w:r>
      <w:proofErr w:type="spellStart"/>
      <w:r w:rsidRPr="00BA5883">
        <w:rPr>
          <w:rFonts w:ascii="Times New Roman" w:hAnsi="Times New Roman" w:cs="Times New Roman"/>
          <w:sz w:val="28"/>
          <w:szCs w:val="28"/>
        </w:rPr>
        <w:t>Тарнап</w:t>
      </w:r>
      <w:r>
        <w:rPr>
          <w:rFonts w:ascii="Times New Roman" w:hAnsi="Times New Roman" w:cs="Times New Roman"/>
          <w:sz w:val="28"/>
          <w:szCs w:val="28"/>
        </w:rPr>
        <w:t>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</w:t>
      </w:r>
      <w:r w:rsidRPr="00BA5883">
        <w:rPr>
          <w:rFonts w:ascii="Times New Roman" w:hAnsi="Times New Roman" w:cs="Times New Roman"/>
          <w:sz w:val="28"/>
          <w:szCs w:val="28"/>
        </w:rPr>
        <w:t>Викторович, руководитель ИТ-службы 8 (964) 992-03-74; itdir@ovita.ru.</w:t>
      </w:r>
    </w:p>
    <w:p w:rsidR="00BA5883" w:rsidRPr="00BA5883" w:rsidRDefault="00BA5883" w:rsidP="00BA5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83">
        <w:rPr>
          <w:rFonts w:ascii="Times New Roman" w:hAnsi="Times New Roman" w:cs="Times New Roman"/>
          <w:sz w:val="28"/>
          <w:szCs w:val="28"/>
        </w:rPr>
        <w:t>2. ГБУЗ «Краевая детская клиническая больница № 1»</w:t>
      </w:r>
    </w:p>
    <w:p w:rsidR="00BA5883" w:rsidRPr="00BA5883" w:rsidRDefault="00BA5883" w:rsidP="00BA5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83">
        <w:rPr>
          <w:rFonts w:ascii="Times New Roman" w:hAnsi="Times New Roman" w:cs="Times New Roman"/>
          <w:sz w:val="28"/>
          <w:szCs w:val="28"/>
        </w:rPr>
        <w:t>Юр. адрес: 690078, Приморский край, г. Владивосток, проспект Острякова, д.</w:t>
      </w:r>
    </w:p>
    <w:p w:rsidR="00BA5883" w:rsidRPr="00BA5883" w:rsidRDefault="00BA5883" w:rsidP="00BA5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83">
        <w:rPr>
          <w:rFonts w:ascii="Times New Roman" w:hAnsi="Times New Roman" w:cs="Times New Roman"/>
          <w:sz w:val="28"/>
          <w:szCs w:val="28"/>
        </w:rPr>
        <w:t>27. Феоктистова Юлия Владимировна, врач клиничес</w:t>
      </w:r>
      <w:r>
        <w:rPr>
          <w:rFonts w:ascii="Times New Roman" w:hAnsi="Times New Roman" w:cs="Times New Roman"/>
          <w:sz w:val="28"/>
          <w:szCs w:val="28"/>
        </w:rPr>
        <w:t xml:space="preserve">кий фармаколог 8 (423) </w:t>
      </w:r>
      <w:r w:rsidRPr="00BA5883">
        <w:rPr>
          <w:rFonts w:ascii="Times New Roman" w:hAnsi="Times New Roman" w:cs="Times New Roman"/>
          <w:sz w:val="28"/>
          <w:szCs w:val="28"/>
        </w:rPr>
        <w:t>2453246; 8 (902) 524-46-23 feokti</w:t>
      </w:r>
      <w:r>
        <w:rPr>
          <w:rFonts w:ascii="Times New Roman" w:hAnsi="Times New Roman" w:cs="Times New Roman"/>
          <w:sz w:val="28"/>
          <w:szCs w:val="28"/>
        </w:rPr>
        <w:t xml:space="preserve">stovauv@gmail.com, Рябухин Юрий </w:t>
      </w:r>
      <w:r w:rsidRPr="00BA5883">
        <w:rPr>
          <w:rFonts w:ascii="Times New Roman" w:hAnsi="Times New Roman" w:cs="Times New Roman"/>
          <w:sz w:val="28"/>
          <w:szCs w:val="28"/>
        </w:rPr>
        <w:t>Александрович, системный администратор 8 (423) 260-68-12; 8 (914) 711-13-</w:t>
      </w:r>
    </w:p>
    <w:p w:rsidR="00BA5883" w:rsidRDefault="00BA5883" w:rsidP="00BA5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83">
        <w:rPr>
          <w:rFonts w:ascii="Times New Roman" w:hAnsi="Times New Roman" w:cs="Times New Roman"/>
          <w:sz w:val="28"/>
          <w:szCs w:val="28"/>
        </w:rPr>
        <w:t xml:space="preserve">32; </w:t>
      </w:r>
      <w:hyperlink r:id="rId5" w:history="1">
        <w:r w:rsidRPr="000220E4">
          <w:rPr>
            <w:rStyle w:val="a3"/>
            <w:rFonts w:ascii="Times New Roman" w:hAnsi="Times New Roman" w:cs="Times New Roman"/>
            <w:sz w:val="28"/>
            <w:szCs w:val="28"/>
          </w:rPr>
          <w:t>2606812@mail.ru</w:t>
        </w:r>
      </w:hyperlink>
      <w:r w:rsidRPr="00BA5883">
        <w:rPr>
          <w:rFonts w:ascii="Times New Roman" w:hAnsi="Times New Roman" w:cs="Times New Roman"/>
          <w:sz w:val="28"/>
          <w:szCs w:val="28"/>
        </w:rPr>
        <w:t>.</w:t>
      </w:r>
    </w:p>
    <w:p w:rsidR="00150471" w:rsidRPr="00150471" w:rsidRDefault="00BA5883" w:rsidP="00150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федеральном уровне </w:t>
      </w:r>
      <w:r w:rsidR="00150471">
        <w:rPr>
          <w:rFonts w:ascii="Times New Roman" w:hAnsi="Times New Roman" w:cs="Times New Roman"/>
          <w:sz w:val="28"/>
          <w:szCs w:val="28"/>
        </w:rPr>
        <w:t>экспертами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150471">
        <w:rPr>
          <w:rFonts w:ascii="Times New Roman" w:hAnsi="Times New Roman" w:cs="Times New Roman"/>
          <w:sz w:val="28"/>
          <w:szCs w:val="28"/>
        </w:rPr>
        <w:t xml:space="preserve">Нифантьев Евгений Олегович, ООО «НЕО-ФАРМ», </w:t>
      </w:r>
      <w:hyperlink r:id="rId6" w:history="1">
        <w:r w:rsidR="00150471" w:rsidRPr="000220E4">
          <w:rPr>
            <w:rStyle w:val="a3"/>
            <w:rFonts w:ascii="Times New Roman" w:hAnsi="Times New Roman" w:cs="Times New Roman"/>
            <w:sz w:val="28"/>
            <w:szCs w:val="28"/>
          </w:rPr>
          <w:t>office@neo-pharm.ru</w:t>
        </w:r>
      </w:hyperlink>
      <w:r w:rsidR="00150471">
        <w:rPr>
          <w:rFonts w:ascii="Times New Roman" w:hAnsi="Times New Roman" w:cs="Times New Roman"/>
          <w:sz w:val="28"/>
          <w:szCs w:val="28"/>
        </w:rPr>
        <w:t xml:space="preserve">; </w:t>
      </w:r>
      <w:r w:rsidR="00150471" w:rsidRPr="00150471">
        <w:rPr>
          <w:rFonts w:ascii="Times New Roman" w:hAnsi="Times New Roman" w:cs="Times New Roman"/>
          <w:sz w:val="28"/>
          <w:szCs w:val="28"/>
        </w:rPr>
        <w:t>Гриднев Олег Владимирович,</w:t>
      </w:r>
    </w:p>
    <w:p w:rsidR="00BA5883" w:rsidRDefault="00150471" w:rsidP="00150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471">
        <w:rPr>
          <w:rFonts w:ascii="Times New Roman" w:hAnsi="Times New Roman" w:cs="Times New Roman"/>
          <w:sz w:val="28"/>
          <w:szCs w:val="28"/>
        </w:rPr>
        <w:t xml:space="preserve">ГБУЗ «ГКБ им. М.П. </w:t>
      </w:r>
      <w:proofErr w:type="spellStart"/>
      <w:r w:rsidRPr="00150471">
        <w:rPr>
          <w:rFonts w:ascii="Times New Roman" w:hAnsi="Times New Roman" w:cs="Times New Roman"/>
          <w:sz w:val="28"/>
          <w:szCs w:val="28"/>
        </w:rPr>
        <w:t>Кончаловского</w:t>
      </w:r>
      <w:proofErr w:type="spellEnd"/>
      <w:r w:rsidRPr="00150471">
        <w:rPr>
          <w:rFonts w:ascii="Times New Roman" w:hAnsi="Times New Roman" w:cs="Times New Roman"/>
          <w:sz w:val="28"/>
          <w:szCs w:val="28"/>
        </w:rPr>
        <w:t xml:space="preserve"> ДЗМ»,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C7840" w:rsidRPr="007C7840">
          <w:t>BorschevskayaNA@zdrav.mos.ru</w:t>
        </w:r>
      </w:hyperlink>
    </w:p>
    <w:p w:rsidR="007C7840" w:rsidRDefault="007C7840" w:rsidP="00150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840" w:rsidRDefault="007C7840" w:rsidP="007C7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7C7840">
        <w:rPr>
          <w:rFonts w:ascii="Times New Roman" w:hAnsi="Times New Roman" w:cs="Times New Roman"/>
          <w:sz w:val="28"/>
          <w:szCs w:val="28"/>
        </w:rPr>
        <w:t>Что подлежит проверке в медицинской организации при проверке соблюдения прав граждан?</w:t>
      </w:r>
    </w:p>
    <w:p w:rsidR="007C7840" w:rsidRPr="007C7840" w:rsidRDefault="007C7840" w:rsidP="007C7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840" w:rsidRPr="007C7840" w:rsidRDefault="007C7840" w:rsidP="007C7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7C7840">
        <w:rPr>
          <w:rFonts w:ascii="Times New Roman" w:hAnsi="Times New Roman" w:cs="Times New Roman"/>
          <w:sz w:val="28"/>
          <w:szCs w:val="28"/>
        </w:rPr>
        <w:t>Согласно Постановлению Правительства Российской Федерации от 12 ноября 2012 г. N 1152</w:t>
      </w:r>
    </w:p>
    <w:p w:rsidR="007C7840" w:rsidRPr="007C7840" w:rsidRDefault="007C7840" w:rsidP="007C7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840">
        <w:rPr>
          <w:rFonts w:ascii="Times New Roman" w:hAnsi="Times New Roman" w:cs="Times New Roman"/>
          <w:sz w:val="28"/>
          <w:szCs w:val="28"/>
        </w:rPr>
        <w:t>«Об утверждении Положения о государственном контроле качества и безопасности медицинской деятельности», При проведении 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граждан, в том числе доступности для инвалидов объектов инфраструктуры и предоставляемых услуг в указанной сфере осуществляется:</w:t>
      </w:r>
      <w:proofErr w:type="gramEnd"/>
    </w:p>
    <w:p w:rsidR="007C7840" w:rsidRPr="007C7840" w:rsidRDefault="007C7840" w:rsidP="007C7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840">
        <w:rPr>
          <w:rFonts w:ascii="Times New Roman" w:hAnsi="Times New Roman" w:cs="Times New Roman"/>
          <w:sz w:val="28"/>
          <w:szCs w:val="28"/>
        </w:rPr>
        <w:t>а) рассмотрение документов и материалов, характеризующих деятельность проверяемых органов, организаций и индивидуальных предпринимателей по соблюдению прав граждан в сфере охраны здоровья граждан, в том числе доступности для инвалидов объектов инфраструктуры и предоставляемых услуг в указанной сфере;</w:t>
      </w:r>
    </w:p>
    <w:p w:rsidR="007C7840" w:rsidRPr="007C7840" w:rsidRDefault="007C7840" w:rsidP="007C7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8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7C784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C7840">
        <w:rPr>
          <w:rFonts w:ascii="Times New Roman" w:hAnsi="Times New Roman" w:cs="Times New Roman"/>
          <w:sz w:val="28"/>
          <w:szCs w:val="28"/>
        </w:rPr>
        <w:t xml:space="preserve"> Правительства РФ от 16.12.2017 N 1571)</w:t>
      </w:r>
    </w:p>
    <w:p w:rsidR="007C7840" w:rsidRPr="007C7840" w:rsidRDefault="007C7840" w:rsidP="007C7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840">
        <w:rPr>
          <w:rFonts w:ascii="Times New Roman" w:hAnsi="Times New Roman" w:cs="Times New Roman"/>
          <w:sz w:val="28"/>
          <w:szCs w:val="28"/>
        </w:rPr>
        <w:t>б) рассмотрение документов и материалов, характеризующих организацию работы по рассмотрению обращений граждан;</w:t>
      </w:r>
    </w:p>
    <w:p w:rsidR="007C7840" w:rsidRPr="007C7840" w:rsidRDefault="007C7840" w:rsidP="007C7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840">
        <w:rPr>
          <w:rFonts w:ascii="Times New Roman" w:hAnsi="Times New Roman" w:cs="Times New Roman"/>
          <w:sz w:val="28"/>
          <w:szCs w:val="28"/>
        </w:rPr>
        <w:t>в) оценка соблюдения требований законодательства Российской Федерации к размещению и содержанию информации об осуществляемой деятельности в сфере охраны здоровья граждан;</w:t>
      </w:r>
    </w:p>
    <w:p w:rsidR="007C7840" w:rsidRPr="007C7840" w:rsidRDefault="007C7840" w:rsidP="007C7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840">
        <w:rPr>
          <w:rFonts w:ascii="Times New Roman" w:hAnsi="Times New Roman" w:cs="Times New Roman"/>
          <w:sz w:val="28"/>
          <w:szCs w:val="28"/>
        </w:rPr>
        <w:t>г) экспертиза качества медицинской помощи, оказанной пациенту.</w:t>
      </w:r>
    </w:p>
    <w:p w:rsidR="007C7840" w:rsidRDefault="007C7840" w:rsidP="007C7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840" w:rsidRDefault="007C7840" w:rsidP="007C7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7C7840">
        <w:rPr>
          <w:rFonts w:ascii="Times New Roman" w:hAnsi="Times New Roman" w:cs="Times New Roman"/>
          <w:sz w:val="28"/>
          <w:szCs w:val="28"/>
        </w:rPr>
        <w:t>Как можно стать экспертом Росздравнадзора?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7840" w:rsidRPr="007C7840" w:rsidRDefault="007C7840" w:rsidP="007C7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840" w:rsidRPr="007C7840" w:rsidRDefault="007C7840" w:rsidP="007C7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bookmarkStart w:id="0" w:name="_GoBack"/>
      <w:bookmarkEnd w:id="0"/>
      <w:proofErr w:type="gramStart"/>
      <w:r w:rsidRPr="007C7840">
        <w:rPr>
          <w:rFonts w:ascii="Times New Roman" w:hAnsi="Times New Roman" w:cs="Times New Roman"/>
          <w:sz w:val="28"/>
          <w:szCs w:val="28"/>
        </w:rPr>
        <w:t xml:space="preserve">Аттестация экспертов, привлекаемых Федеральной службой по надзору в сфере здравоохранения к проведению мероприятий по контролю в соответствии с Федеральным законом от 26 декабря 2008 г. №294-ФЗ «О защите прав юридических лиц и индивидуальных предпринимателей при осуществлении государственного контроля и муниципального контроля» происходит в соответствии с Приказом от 16 </w:t>
      </w:r>
      <w:proofErr w:type="spellStart"/>
      <w:r w:rsidRPr="007C7840">
        <w:rPr>
          <w:rFonts w:ascii="Times New Roman" w:hAnsi="Times New Roman" w:cs="Times New Roman"/>
          <w:sz w:val="28"/>
          <w:szCs w:val="28"/>
        </w:rPr>
        <w:t>иарта</w:t>
      </w:r>
      <w:proofErr w:type="spellEnd"/>
      <w:r w:rsidRPr="007C7840">
        <w:rPr>
          <w:rFonts w:ascii="Times New Roman" w:hAnsi="Times New Roman" w:cs="Times New Roman"/>
          <w:sz w:val="28"/>
          <w:szCs w:val="28"/>
        </w:rPr>
        <w:t xml:space="preserve"> 2015 г. №1620 . На основании утвержденных критериев.</w:t>
      </w:r>
      <w:proofErr w:type="gramEnd"/>
      <w:r w:rsidRPr="007C7840">
        <w:rPr>
          <w:rFonts w:ascii="Times New Roman" w:hAnsi="Times New Roman" w:cs="Times New Roman"/>
          <w:sz w:val="28"/>
          <w:szCs w:val="28"/>
        </w:rPr>
        <w:t xml:space="preserve"> На сайте Росздравнадзора размещен ресурс «Аттестация экспертов», где Вы можете ознакомиться со всей необходимой информацией по данному вопросу.</w:t>
      </w:r>
    </w:p>
    <w:p w:rsidR="007C7840" w:rsidRPr="005E78F8" w:rsidRDefault="007C7840" w:rsidP="00150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7840" w:rsidRPr="005E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F8"/>
    <w:rsid w:val="00150471"/>
    <w:rsid w:val="00190446"/>
    <w:rsid w:val="00254DA0"/>
    <w:rsid w:val="00265157"/>
    <w:rsid w:val="002A197A"/>
    <w:rsid w:val="002D3362"/>
    <w:rsid w:val="005E78F8"/>
    <w:rsid w:val="00665C10"/>
    <w:rsid w:val="007C7840"/>
    <w:rsid w:val="0092272B"/>
    <w:rsid w:val="00940BE7"/>
    <w:rsid w:val="00987419"/>
    <w:rsid w:val="00A860E6"/>
    <w:rsid w:val="00B378DC"/>
    <w:rsid w:val="00B44C18"/>
    <w:rsid w:val="00BA5883"/>
    <w:rsid w:val="00C51B60"/>
    <w:rsid w:val="00F13B64"/>
    <w:rsid w:val="00F245AE"/>
    <w:rsid w:val="00FC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883"/>
    <w:rPr>
      <w:color w:val="0000FF" w:themeColor="hyperlink"/>
      <w:u w:val="single"/>
    </w:rPr>
  </w:style>
  <w:style w:type="paragraph" w:customStyle="1" w:styleId="ConsPlusNormal">
    <w:name w:val="ConsPlusNormal"/>
    <w:rsid w:val="007C7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883"/>
    <w:rPr>
      <w:color w:val="0000FF" w:themeColor="hyperlink"/>
      <w:u w:val="single"/>
    </w:rPr>
  </w:style>
  <w:style w:type="paragraph" w:customStyle="1" w:styleId="ConsPlusNormal">
    <w:name w:val="ConsPlusNormal"/>
    <w:rsid w:val="007C7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40433F8163BEDC045DE65C0C9943DBE530E0453D050BB3B129F221529A2262B4B6AF7F11F0908C5CF0A68EA74A8552ED71F2F210A78570h565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rschevskayaNA@zdrav.mo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neo-pharm.ru" TargetMode="External"/><Relationship Id="rId5" Type="http://schemas.openxmlformats.org/officeDocument/2006/relationships/hyperlink" Target="mailto:2606812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RZN-909</dc:creator>
  <cp:lastModifiedBy>RZN-2</cp:lastModifiedBy>
  <cp:revision>6</cp:revision>
  <dcterms:created xsi:type="dcterms:W3CDTF">2019-02-14T07:20:00Z</dcterms:created>
  <dcterms:modified xsi:type="dcterms:W3CDTF">2019-02-15T06:52:00Z</dcterms:modified>
</cp:coreProperties>
</file>